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4" w:rsidRPr="007474EB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A4D64" w:rsidRPr="007474EB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AA4D64" w:rsidRPr="007474EB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Добрянского городского поселения</w:t>
      </w:r>
    </w:p>
    <w:p w:rsidR="00AA4D64" w:rsidRDefault="00E91BA7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AA4D64" w:rsidRPr="007474E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bookmarkStart w:id="0" w:name="_GoBack"/>
      <w:bookmarkEnd w:id="0"/>
      <w:r w:rsidR="00AA4D64" w:rsidRPr="007474E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A4D64" w:rsidRPr="007474EB" w:rsidRDefault="00AA4D64" w:rsidP="00AA4D6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64" w:rsidRPr="007474EB" w:rsidRDefault="00AA4D64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2019 г. личный сос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>тав Народной дружины составил 24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AA4D64" w:rsidRPr="007474EB" w:rsidRDefault="00E91BA7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7 мужчин в возрасте от 19 до 61 года, 17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женщин в возрасте от 19 до 59 лет.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Осуществлено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 xml:space="preserve"> 191 человека/выхода (552 за 3 </w:t>
      </w:r>
      <w:proofErr w:type="spellStart"/>
      <w:r w:rsidR="00E91BA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E91BA7">
        <w:rPr>
          <w:rFonts w:ascii="Times New Roman" w:eastAsia="Times New Roman" w:hAnsi="Times New Roman" w:cs="Times New Roman"/>
          <w:sz w:val="28"/>
          <w:szCs w:val="28"/>
        </w:rPr>
        <w:t>), что составило  1135 часов (2759 за 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кв.).</w:t>
      </w:r>
    </w:p>
    <w:p w:rsidR="00AA4D64" w:rsidRPr="007474EB" w:rsidRDefault="00AA4D64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ОМВД Р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>оссии по Добрянскому району за 3 квартал 2019 г. осуществлено 53 выхода народных дружинников (146 за 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кв.),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- 14 (56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на общественно – политические, культурно – массовые и спортивные  мероприятия, организаторами которых являлись городское поселение и муниципальный район; 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 (16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на повседневные дежурства по  охране общественного порядка; 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 xml:space="preserve"> 0 (1 за 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>) поисковые мероприятия (+5(за 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в период другого рейдового мероприятия);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- 32 (73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в рейдовые и  оперативно профилактические мероприятия по выявлению: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соблюдение Закона Пермского края «Об административных нарушениях в Пермском крае» от 06.04.2015 №460-ПК;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незаконной продажи спиртосодержащей и табачной продукции, лесных насаждений;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проверки поднадзорных лиц;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в сфере миграции;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нелегальных пунктов приема металлолома;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правонарушения на водных объектах и др.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Совместно с сотрудниками ОМВД России по Добрянскому району: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Проведено 5 (11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рейдовых мероприятий по незаконной продаже алкогольной и спиртосо</w:t>
      </w:r>
      <w:r>
        <w:rPr>
          <w:rFonts w:ascii="Times New Roman" w:eastAsia="Times New Roman" w:hAnsi="Times New Roman" w:cs="Times New Roman"/>
          <w:sz w:val="28"/>
          <w:szCs w:val="28"/>
        </w:rPr>
        <w:t>держащей продукции, проверено 45 (157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магазинов.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- 38 (224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лиц состоящих на учете, в.ч. подлежащих административному надзору; 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- 92 (421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мест массового скопления несовершеннолетних;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- 5 (33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чердаков;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 (29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подвалов;</w:t>
      </w:r>
    </w:p>
    <w:p w:rsidR="00AA4D64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 (79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подъездов;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>0 (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 xml:space="preserve"> за 3 кв.)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нелегальных пунктов приема металлолома;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>0 (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 xml:space="preserve"> за 3 кв.)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водный объект Камское водохранилище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>. Добрянки, на предмет установки рыбацких сетей и экранов;</w:t>
      </w:r>
    </w:p>
    <w:p w:rsidR="00AA4D64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- 0 мест массового</w:t>
      </w:r>
      <w:r w:rsidR="00E91BA7">
        <w:rPr>
          <w:rFonts w:ascii="Times New Roman" w:eastAsia="Times New Roman" w:hAnsi="Times New Roman" w:cs="Times New Roman"/>
          <w:sz w:val="28"/>
          <w:szCs w:val="28"/>
        </w:rPr>
        <w:t xml:space="preserve"> пребывания иностранных граждан;</w:t>
      </w:r>
    </w:p>
    <w:p w:rsidR="00E91BA7" w:rsidRPr="007474EB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-31 территория на предмет произрастания дикорастущих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растений, возможных несанкционированных свалок.</w:t>
      </w:r>
    </w:p>
    <w:p w:rsidR="00AA4D64" w:rsidRDefault="00E91BA7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Выявлено 39 (135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</w:t>
      </w:r>
      <w:r w:rsidR="00AA4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AA4D64"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 w:rsidR="00AA4D64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475"/>
        <w:gridCol w:w="4614"/>
        <w:gridCol w:w="1062"/>
        <w:gridCol w:w="1062"/>
        <w:gridCol w:w="1152"/>
        <w:gridCol w:w="1206"/>
      </w:tblGrid>
      <w:tr w:rsidR="00E91BA7" w:rsidRPr="007474EB" w:rsidTr="00C95D38">
        <w:tc>
          <w:tcPr>
            <w:tcW w:w="475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2" w:type="dxa"/>
            <w:vAlign w:val="center"/>
          </w:tcPr>
          <w:p w:rsidR="00E91BA7" w:rsidRPr="007474EB" w:rsidRDefault="00E91BA7" w:rsidP="00FA04E5">
            <w:pPr>
              <w:tabs>
                <w:tab w:val="left" w:pos="851"/>
              </w:tabs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91BA7" w:rsidRPr="007474EB" w:rsidTr="00C95D38">
        <w:tc>
          <w:tcPr>
            <w:tcW w:w="475" w:type="dxa"/>
          </w:tcPr>
          <w:p w:rsidR="00E91BA7" w:rsidRPr="007474EB" w:rsidRDefault="00E91BA7" w:rsidP="00A36249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Статьям </w:t>
            </w:r>
            <w:proofErr w:type="spellStart"/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1152" w:type="dxa"/>
            <w:vAlign w:val="center"/>
          </w:tcPr>
          <w:p w:rsidR="00E91BA7" w:rsidRPr="007474EB" w:rsidRDefault="00E91BA7" w:rsidP="00FA04E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BA7" w:rsidRPr="007474EB" w:rsidTr="00E00F5A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 5.10 Предвыборная агитация, агитация по вопросам референдума вне агитационного периода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91BA7" w:rsidP="00FA04E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FA04E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E91BA7" w:rsidRPr="007474EB" w:rsidRDefault="00E91BA7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6.1.1 Побои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91BA7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6.24 Нарушение установленного федеральным законом запрета курения табака на отдельных территориях, в помещениях и на объектах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91BA7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12 Административные правонарушения. </w:t>
            </w:r>
          </w:p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дорожного движения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2" w:type="dxa"/>
            <w:vAlign w:val="center"/>
          </w:tcPr>
          <w:p w:rsidR="00E91BA7" w:rsidRPr="007474EB" w:rsidRDefault="00E91BA7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7.27 Мелкое хищение чужого имущества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E91BA7" w:rsidRPr="007474EB" w:rsidRDefault="00E91BA7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B35" w:rsidRPr="007474EB" w:rsidTr="00E43B35">
        <w:tc>
          <w:tcPr>
            <w:tcW w:w="475" w:type="dxa"/>
          </w:tcPr>
          <w:p w:rsidR="00E43B35" w:rsidRPr="007474EB" w:rsidRDefault="00E43B35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43B35" w:rsidRPr="007474EB" w:rsidRDefault="00E43B35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Ст.11.23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нарушение лицом, управляющим транспортным средством для перевозки грузов и (или) пассажиров, режима труда и отдыха</w:t>
            </w:r>
          </w:p>
        </w:tc>
        <w:tc>
          <w:tcPr>
            <w:tcW w:w="1062" w:type="dxa"/>
            <w:vAlign w:val="center"/>
          </w:tcPr>
          <w:p w:rsidR="00E43B35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43B35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43B35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E43B35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91BA7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ст.14.2. Незаконная продажа </w:t>
            </w: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товаров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14.10. Незаконное использование средств индивидуализации товаров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ч. 2.1 ст.14.16,  ч.3 ст. 14.16 Нарушение правил продажи этилового спирта, алкогольной и спиртосодержащей продукции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vAlign w:val="center"/>
          </w:tcPr>
          <w:p w:rsidR="00E91BA7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п.1 ст. 14.17 Нарушение требований к производству или обороту этилового спирта, алкогольной и спиртосодержащей продукции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14.26Нарушение правил обращения с ломом и отходами цветных и черных металлов и их отчуждения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ч.3 ст. 18.15 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ч.3 ст. 18.9 Нарушение правил пребывания в Российской Федерации иностранных граждан и лиц без гражданства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B35" w:rsidRPr="007474EB" w:rsidTr="00E43B35">
        <w:tc>
          <w:tcPr>
            <w:tcW w:w="475" w:type="dxa"/>
          </w:tcPr>
          <w:p w:rsidR="00E43B35" w:rsidRPr="007474EB" w:rsidRDefault="00E43B35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43B35" w:rsidRPr="007474EB" w:rsidRDefault="00E43B35" w:rsidP="00E43B35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19.22</w:t>
            </w: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регистрации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 видов, механизмов и установок</w:t>
            </w:r>
          </w:p>
        </w:tc>
        <w:tc>
          <w:tcPr>
            <w:tcW w:w="1062" w:type="dxa"/>
            <w:vAlign w:val="center"/>
          </w:tcPr>
          <w:p w:rsidR="00E43B35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43B35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43B35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vAlign w:val="center"/>
          </w:tcPr>
          <w:p w:rsidR="00E43B35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19.3 Нарушение правил продажи этилового спирта, алкогольной и спиртосодержащей продукции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19.15 Проживание гражданина Российской Федерации без документа, удостоверяющего личность гражданина (паспорта)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19.15.1 Проживание гражданина Российской Федерации по месту </w:t>
            </w: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пребывания или по месту жительства в жилом помещении без регистрации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19.16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19.24 Несоблюдение административных ограничений и невыполнение обязанностей, устанавливаемых при административном надзоре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20.4Нарушение требований пожарной безопасности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E91BA7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vAlign w:val="center"/>
          </w:tcPr>
          <w:p w:rsidR="00E91BA7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vAlign w:val="center"/>
          </w:tcPr>
          <w:p w:rsidR="00E91BA7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20.25 Уклонение от административного наказания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ПК №460-ПК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E91BA7" w:rsidRPr="007474EB" w:rsidRDefault="00E91BA7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6.7 Нарушение правил организации благоустройства и озеленения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6" w:type="dxa"/>
            <w:vAlign w:val="center"/>
          </w:tcPr>
          <w:p w:rsidR="00E91BA7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7.3  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</w:t>
            </w: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духовному и нравственному развитию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BA7" w:rsidRPr="007474EB" w:rsidTr="00E43B35">
        <w:tc>
          <w:tcPr>
            <w:tcW w:w="475" w:type="dxa"/>
          </w:tcPr>
          <w:p w:rsidR="00E91BA7" w:rsidRPr="007474EB" w:rsidRDefault="00E91BA7" w:rsidP="00A3624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9.2  Нарушение дополнительных ограничений условий и мест розничной продажи алкогольной продукции 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E91BA7" w:rsidRPr="007474EB" w:rsidRDefault="00E43B35" w:rsidP="00E43B35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1BA7" w:rsidRPr="007474EB" w:rsidTr="00E91BA7">
        <w:tc>
          <w:tcPr>
            <w:tcW w:w="475" w:type="dxa"/>
          </w:tcPr>
          <w:p w:rsidR="00E91BA7" w:rsidRPr="007474EB" w:rsidRDefault="00E91BA7" w:rsidP="00A36249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2" w:type="dxa"/>
            <w:vAlign w:val="center"/>
          </w:tcPr>
          <w:p w:rsidR="00E91BA7" w:rsidRPr="007474EB" w:rsidRDefault="00E91BA7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52" w:type="dxa"/>
          </w:tcPr>
          <w:p w:rsidR="00E91BA7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6" w:type="dxa"/>
            <w:vAlign w:val="center"/>
          </w:tcPr>
          <w:p w:rsidR="00E91BA7" w:rsidRPr="007474EB" w:rsidRDefault="00E43B35" w:rsidP="00A36249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Принято:</w:t>
      </w:r>
    </w:p>
    <w:p w:rsidR="00AA4D64" w:rsidRDefault="007E74F6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(1 за 3 кв.)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участие в раскрытии уголовного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</w:t>
      </w:r>
      <w:r w:rsidR="00AA4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 участием дружинников было изъято</w:t>
      </w:r>
      <w:r w:rsidR="007E74F6">
        <w:rPr>
          <w:rFonts w:ascii="Times New Roman" w:eastAsia="Times New Roman" w:hAnsi="Times New Roman" w:cs="Times New Roman"/>
          <w:sz w:val="28"/>
          <w:szCs w:val="28"/>
        </w:rPr>
        <w:t xml:space="preserve"> за три квартала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4D64" w:rsidRPr="007474EB" w:rsidRDefault="007E74F6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-548,3 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литров алкогольной продукции;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- 2445,5 пачек сигарет;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- 0,830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>ветного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металлолома;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-4 рыбацкие сетки;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- 3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рыбацких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экрана.</w:t>
      </w:r>
    </w:p>
    <w:p w:rsidR="00AA4D64" w:rsidRPr="007474EB" w:rsidRDefault="007E74F6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Проведено 30 (52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бесед с жителя и гостями города.</w:t>
      </w:r>
    </w:p>
    <w:p w:rsidR="00AA4D64" w:rsidRDefault="00AA4D64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hAnsi="Times New Roman" w:cs="Times New Roman"/>
          <w:sz w:val="28"/>
          <w:szCs w:val="28"/>
        </w:rPr>
        <w:t xml:space="preserve">Народная дружина совместно с Отдельным взводом патрульно-постовой службы полиции ОМВД России по Добрянскому району, второй год подряд </w:t>
      </w:r>
      <w:proofErr w:type="gramStart"/>
      <w:r w:rsidRPr="007474EB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="00ED356C">
        <w:rPr>
          <w:rFonts w:ascii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hAnsi="Times New Roman" w:cs="Times New Roman"/>
          <w:sz w:val="28"/>
          <w:szCs w:val="28"/>
        </w:rPr>
        <w:t>на участии на Спартакиаде среди предприятий, организаций и учреждений Добрянского городского поселения.</w:t>
      </w:r>
    </w:p>
    <w:p w:rsidR="007E74F6" w:rsidRPr="007474EB" w:rsidRDefault="007E74F6" w:rsidP="00AA4D6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Дружинников отмечены Почетными грамотами и благодарственными письмами главы Добрянского городского поселения и думы Добрянского городского поселения.</w:t>
      </w:r>
    </w:p>
    <w:p w:rsidR="007E74F6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Информация о  деятельности</w:t>
      </w:r>
      <w:r w:rsidR="007E74F6">
        <w:rPr>
          <w:rFonts w:ascii="Times New Roman" w:eastAsia="Times New Roman" w:hAnsi="Times New Roman" w:cs="Times New Roman"/>
          <w:sz w:val="28"/>
          <w:szCs w:val="28"/>
        </w:rPr>
        <w:t xml:space="preserve"> Дружины была размещена в СМИ 42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E74F6">
        <w:rPr>
          <w:rFonts w:ascii="Times New Roman" w:eastAsia="Times New Roman" w:hAnsi="Times New Roman" w:cs="Times New Roman"/>
          <w:sz w:val="28"/>
          <w:szCs w:val="28"/>
        </w:rPr>
        <w:t>79 за 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кв.): </w:t>
      </w:r>
    </w:p>
    <w:p w:rsidR="00AA4D64" w:rsidRPr="007474EB" w:rsidRDefault="007E74F6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 (72 за 3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кв.) - на страничке в контакте </w:t>
      </w:r>
      <w:hyperlink r:id="rId5" w:history="1">
        <w:r w:rsidR="00AA4D64" w:rsidRPr="007474E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https://vk.com/club149518038</w:t>
        </w:r>
      </w:hyperlink>
      <w:r w:rsidR="00AA4D64" w:rsidRPr="007474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AA4D64" w:rsidRPr="00E567CB">
        <w:rPr>
          <w:rFonts w:ascii="Times New Roman" w:eastAsia="Times New Roman" w:hAnsi="Times New Roman" w:cs="Times New Roman"/>
          <w:sz w:val="28"/>
          <w:szCs w:val="28"/>
        </w:rPr>
        <w:t>новости Пермь и Пермского края,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«Камские зори»,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«Зори Плюс»,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Справедливая Добрянка, С-Алкоголь в Перми, Благотворительный Фонд «Хорошие дела»</w:t>
      </w:r>
      <w:r w:rsidR="00890FEE">
        <w:rPr>
          <w:rFonts w:ascii="Times New Roman" w:eastAsia="Times New Roman" w:hAnsi="Times New Roman" w:cs="Times New Roman"/>
          <w:sz w:val="28"/>
          <w:szCs w:val="28"/>
        </w:rPr>
        <w:t>, Инициативная группа жителей и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64" w:rsidRPr="007474EB">
        <w:rPr>
          <w:rFonts w:ascii="Times New Roman" w:eastAsia="Times New Roman" w:hAnsi="Times New Roman" w:cs="Times New Roman"/>
          <w:sz w:val="28"/>
          <w:szCs w:val="28"/>
        </w:rPr>
        <w:t xml:space="preserve"> 1 видео с участием народных дружинников. 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Также  информация о деятельности дружины распространяется в организациях и учреждения Добрянского муниципального района.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дружинника состоят в постоянно действующей комиссии КДН Добрянского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района.</w:t>
      </w:r>
    </w:p>
    <w:p w:rsidR="00AA4D64" w:rsidRPr="007474EB" w:rsidRDefault="00AA4D64" w:rsidP="00AA4D6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D64" w:rsidRPr="007474EB" w:rsidRDefault="00AA4D64" w:rsidP="00AA4D6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4D64" w:rsidRPr="007474EB" w:rsidRDefault="00AA4D64" w:rsidP="00AA4D6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97562C" w:rsidRDefault="00AA4D64" w:rsidP="00AA4D64"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Т.В. Клепилина</w:t>
      </w:r>
    </w:p>
    <w:sectPr w:rsidR="0097562C" w:rsidSect="00B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242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4D64"/>
    <w:rsid w:val="00102755"/>
    <w:rsid w:val="00633EE7"/>
    <w:rsid w:val="007E74F6"/>
    <w:rsid w:val="00890FEE"/>
    <w:rsid w:val="0097562C"/>
    <w:rsid w:val="00AA4D64"/>
    <w:rsid w:val="00B20372"/>
    <w:rsid w:val="00E43B35"/>
    <w:rsid w:val="00E567CB"/>
    <w:rsid w:val="00E91BA7"/>
    <w:rsid w:val="00ED356C"/>
    <w:rsid w:val="00F1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D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49518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Пользователь</cp:lastModifiedBy>
  <cp:revision>2</cp:revision>
  <dcterms:created xsi:type="dcterms:W3CDTF">2019-11-07T03:41:00Z</dcterms:created>
  <dcterms:modified xsi:type="dcterms:W3CDTF">2019-11-07T03:41:00Z</dcterms:modified>
</cp:coreProperties>
</file>